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BUILDING WORK CONTRACT</w:t>
      </w:r>
    </w:p>
    <w:p/>
    <w:p>
      <w:r>
        <w:rPr>
          <w:b/>
          <w:sz w:val="20"/>
        </w:rPr>
        <w:t>PARTIES TO THE CONTRACT:</w:t>
      </w:r>
    </w:p>
    <w:p>
      <w:r>
        <w:rPr>
          <w:b/>
          <w:sz w:val="20"/>
        </w:rPr>
        <w:t>1. THE CLIENT</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r>
        <w:rPr>
          <w:b w:val="0"/>
          <w:sz w:val="20"/>
        </w:rPr>
        <w:t>Email: _________________________________________________________________</w:t>
      </w:r>
    </w:p>
    <w:p/>
    <w:p>
      <w:r>
        <w:rPr>
          <w:b/>
          <w:sz w:val="20"/>
        </w:rPr>
        <w:t>2. THE CONTRACTOR</w:t>
      </w:r>
    </w:p>
    <w:p>
      <w:r>
        <w:rPr>
          <w:b w:val="0"/>
          <w:sz w:val="20"/>
        </w:rPr>
        <w:t>Name: _________________________________________________________________</w:t>
      </w:r>
    </w:p>
    <w:p>
      <w:r>
        <w:rPr>
          <w:b w:val="0"/>
          <w:sz w:val="20"/>
        </w:rPr>
        <w:t>Company (if applicable): 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Client wishes to engage the Contractor to carry out certain building works as described below, and the Contractor agrees to perform such works subject to the terms and conditions set out herein.</w:t>
      </w:r>
    </w:p>
    <w:p/>
    <w:p>
      <w:r>
        <w:rPr>
          <w:b/>
          <w:sz w:val="20"/>
        </w:rPr>
        <w:t>1. DEFINITIONS</w:t>
      </w:r>
    </w:p>
    <w:p>
      <w:r>
        <w:rPr>
          <w:b w:val="0"/>
          <w:sz w:val="20"/>
        </w:rPr>
        <w:t>In this contract, unless the context otherwise requires, the following terms shall have the meanings set out below:</w:t>
      </w:r>
    </w:p>
    <w:p>
      <w:r>
        <w:rPr>
          <w:b w:val="0"/>
          <w:sz w:val="20"/>
        </w:rPr>
        <w:t>“Building Works” means the construction, installation, repair, or alteration works described in Schedule A.</w:t>
      </w:r>
    </w:p>
    <w:p>
      <w:r>
        <w:rPr>
          <w:b w:val="0"/>
          <w:sz w:val="20"/>
        </w:rPr>
        <w:t>“Contract Sum” means the total amount payable by the Client to the Contractor as specified in this contract.</w:t>
      </w:r>
    </w:p>
    <w:p>
      <w:r>
        <w:rPr>
          <w:b w:val="0"/>
          <w:sz w:val="20"/>
        </w:rPr>
        <w:t>“Commencement Date” means the date when the Contractor shall begin the Building Works.</w:t>
      </w:r>
    </w:p>
    <w:p>
      <w:r>
        <w:rPr>
          <w:b w:val="0"/>
          <w:sz w:val="20"/>
        </w:rPr>
        <w:t>“Completion Date” means the date by which the Building Works must be completed.</w:t>
      </w:r>
    </w:p>
    <w:p/>
    <w:p>
      <w:r>
        <w:rPr>
          <w:b/>
          <w:sz w:val="20"/>
        </w:rPr>
        <w:t>2. SCOPE OF WORKS</w:t>
      </w:r>
    </w:p>
    <w:p>
      <w:r>
        <w:rPr>
          <w:b w:val="0"/>
          <w:sz w:val="20"/>
        </w:rPr>
        <w:t>The Contractor shall supply all labour, materials, tools, equipment, and supervision necessary to carry out the Building Works described in Schedule A in a good and workmanlike manner, in accordance with all applicable laws, regulations, and industry standards.</w:t>
      </w:r>
    </w:p>
    <w:p>
      <w:r>
        <w:rPr>
          <w:b w:val="0"/>
          <w:sz w:val="20"/>
        </w:rPr>
        <w:t>Any variations or additions to the Works must be agreed in writing by both parties prior to commencement.</w:t>
      </w:r>
    </w:p>
    <w:p/>
    <w:p>
      <w:r>
        <w:rPr>
          <w:b/>
          <w:sz w:val="20"/>
        </w:rPr>
        <w:t>3. CONTRACT SUM AND PAYMENT</w:t>
      </w:r>
    </w:p>
    <w:p>
      <w:r>
        <w:rPr>
          <w:b w:val="0"/>
          <w:sz w:val="20"/>
        </w:rPr>
        <w:t>The Client shall pay the Contractor the Contract Sum of _________________________ GBP (£____________) in accordance with the following payment schedule (if applicable):</w:t>
      </w:r>
    </w:p>
    <w:p>
      <w:r>
        <w:rPr>
          <w:b w:val="0"/>
          <w:sz w:val="20"/>
        </w:rPr>
        <w:t>• Deposit: _________________________ GBP (£____________)</w:t>
      </w:r>
    </w:p>
    <w:p>
      <w:r>
        <w:rPr>
          <w:b w:val="0"/>
          <w:sz w:val="20"/>
        </w:rPr>
        <w:t>• Progress Payments: _____________________________________________________</w:t>
      </w:r>
    </w:p>
    <w:p>
      <w:r>
        <w:rPr>
          <w:b w:val="0"/>
          <w:sz w:val="20"/>
        </w:rPr>
        <w:t>• Final Payment: _________________________ GBP (£____________) upon practical completion and acceptance of the Building Works.</w:t>
      </w:r>
    </w:p>
    <w:p>
      <w:r>
        <w:rPr>
          <w:b w:val="0"/>
          <w:sz w:val="20"/>
        </w:rPr>
        <w:t>Payments shall be made within 14 days of receipt of a valid invoice from the Contractor.</w:t>
      </w:r>
    </w:p>
    <w:p>
      <w:r>
        <w:rPr>
          <w:b w:val="0"/>
          <w:sz w:val="20"/>
        </w:rPr>
        <w:t>Late payments shall accrue interest at the statutory rate under the Late Payment of Commercial Debts (Interest) Act 1998.</w:t>
      </w:r>
    </w:p>
    <w:p/>
    <w:p>
      <w:r>
        <w:rPr>
          <w:b/>
          <w:sz w:val="20"/>
        </w:rPr>
        <w:t>4. COMMENCEMENT AND COMPLETION</w:t>
      </w:r>
    </w:p>
    <w:p>
      <w:r>
        <w:rPr>
          <w:b w:val="0"/>
          <w:sz w:val="20"/>
        </w:rPr>
        <w:t>The Contractor shall commence the Building Works on or before _______________________________ and shall complete the Works by _______________________________.</w:t>
      </w:r>
    </w:p>
    <w:p>
      <w:r>
        <w:rPr>
          <w:b w:val="0"/>
          <w:sz w:val="20"/>
        </w:rPr>
        <w:t>Time shall be of the essence in relation to the completion of the Works.</w:t>
      </w:r>
    </w:p>
    <w:p>
      <w:r>
        <w:rPr>
          <w:b w:val="0"/>
          <w:sz w:val="20"/>
        </w:rPr>
        <w:t>If the Contractor anticipates any delay, they shall notify the Client promptly with reasons and estimated revised completion date.</w:t>
      </w:r>
    </w:p>
    <w:p/>
    <w:p>
      <w:r>
        <w:rPr>
          <w:b/>
          <w:sz w:val="20"/>
        </w:rPr>
        <w:t>5. STANDARDS AND COMPLIANCE</w:t>
      </w:r>
    </w:p>
    <w:p>
      <w:r>
        <w:rPr>
          <w:b w:val="0"/>
          <w:sz w:val="20"/>
        </w:rPr>
        <w:t>The Contractor shall ensure that all Building Works comply with relevant UK building regulations, health and safety legislation, British Standards, and any planning permissions or consents required.</w:t>
      </w:r>
    </w:p>
    <w:p>
      <w:r>
        <w:rPr>
          <w:b w:val="0"/>
          <w:sz w:val="20"/>
        </w:rPr>
        <w:t>The Contractor shall obtain and provide all necessary certificates, approvals, and inspections related to the Works.</w:t>
      </w:r>
    </w:p>
    <w:p/>
    <w:p>
      <w:r>
        <w:rPr>
          <w:b/>
          <w:sz w:val="20"/>
        </w:rPr>
        <w:t>6. MATERIALS AND WORKMANSHIP</w:t>
      </w:r>
    </w:p>
    <w:p>
      <w:r>
        <w:rPr>
          <w:b w:val="0"/>
          <w:sz w:val="20"/>
        </w:rPr>
        <w:t>All materials supplied by the Contractor shall be new and of satisfactory quality, fit for purpose, and free from defects.</w:t>
      </w:r>
    </w:p>
    <w:p>
      <w:r>
        <w:rPr>
          <w:b w:val="0"/>
          <w:sz w:val="20"/>
        </w:rPr>
        <w:t>Workmanship shall be performed to a professional standard consistent with best industry practice.</w:t>
      </w:r>
    </w:p>
    <w:p/>
    <w:p>
      <w:r>
        <w:rPr>
          <w:b/>
          <w:sz w:val="20"/>
        </w:rPr>
        <w:t>7. ACCESS AND SITE CONDITIONS</w:t>
      </w:r>
    </w:p>
    <w:p>
      <w:r>
        <w:rPr>
          <w:b w:val="0"/>
          <w:sz w:val="20"/>
        </w:rPr>
        <w:t>The Client shall provide the Contractor with safe and reasonable access to the site where the Building Works are to be carried out.</w:t>
      </w:r>
    </w:p>
    <w:p>
      <w:r>
        <w:rPr>
          <w:b w:val="0"/>
          <w:sz w:val="20"/>
        </w:rPr>
        <w:t>The Client warrants that the site is safe and free from hazards and shall notify the Contractor of any known risks or restrictions.</w:t>
      </w:r>
    </w:p>
    <w:p>
      <w:r>
        <w:rPr>
          <w:b w:val="0"/>
          <w:sz w:val="20"/>
        </w:rPr>
        <w:t>The Contractor shall ensure the site is kept clean and safe during the Works and shall remove all debris and waste upon completion.</w:t>
      </w:r>
    </w:p>
    <w:p/>
    <w:p>
      <w:r>
        <w:rPr>
          <w:b/>
          <w:sz w:val="20"/>
        </w:rPr>
        <w:t>8. VARIATIONS</w:t>
      </w:r>
    </w:p>
    <w:p>
      <w:r>
        <w:rPr>
          <w:b w:val="0"/>
          <w:sz w:val="20"/>
        </w:rPr>
        <w:t>Any changes to the scope, price, or schedule of the Building Works must be agreed in writing by both parties before implementation.</w:t>
      </w:r>
    </w:p>
    <w:p>
      <w:r>
        <w:rPr>
          <w:b w:val="0"/>
          <w:sz w:val="20"/>
        </w:rPr>
        <w:t>The Contractor shall provide a written quotation for any proposed variations, and the Client’s approval shall be required prior to commencing such variations.</w:t>
      </w:r>
    </w:p>
    <w:p/>
    <w:p>
      <w:r>
        <w:rPr>
          <w:b/>
          <w:sz w:val="20"/>
        </w:rPr>
        <w:t>9. INSURANCE AND LIABILITY</w:t>
      </w:r>
    </w:p>
    <w:p>
      <w:r>
        <w:rPr>
          <w:b w:val="0"/>
          <w:sz w:val="20"/>
        </w:rPr>
        <w:t>The Contractor shall maintain adequate insurance cover for public liability, employer’s liability, and professional indemnity as applicable throughout the duration of the contract.</w:t>
      </w:r>
    </w:p>
    <w:p>
      <w:r>
        <w:rPr>
          <w:b w:val="0"/>
          <w:sz w:val="20"/>
        </w:rPr>
        <w:t>Neither party shall be liable for indirect, incidental, or consequential losses arising from this contract.</w:t>
      </w:r>
    </w:p>
    <w:p>
      <w:r>
        <w:rPr>
          <w:b w:val="0"/>
          <w:sz w:val="20"/>
        </w:rPr>
        <w:t>The Contractor’s liability for direct loss or damage caused by negligence shall be limited to the Contract Sum.</w:t>
      </w:r>
    </w:p>
    <w:p/>
    <w:p>
      <w:r>
        <w:rPr>
          <w:b/>
          <w:sz w:val="20"/>
        </w:rPr>
        <w:t>10. WARRANTIES</w:t>
      </w:r>
    </w:p>
    <w:p>
      <w:r>
        <w:rPr>
          <w:b w:val="0"/>
          <w:sz w:val="20"/>
        </w:rPr>
        <w:t>The Contractor warrants that the Building Works will be free from defects in materials and workmanship for a period of 12 months from the date of practical completion.</w:t>
      </w:r>
    </w:p>
    <w:p>
      <w:r>
        <w:rPr>
          <w:b w:val="0"/>
          <w:sz w:val="20"/>
        </w:rPr>
        <w:t>The Client shall notify the Contractor in writing of any defects discovered within the warranty period, and the Contractor shall remedy such defects at no additional cost.</w:t>
      </w:r>
    </w:p>
    <w:p/>
    <w:p>
      <w:r>
        <w:rPr>
          <w:b/>
          <w:sz w:val="20"/>
        </w:rPr>
        <w:t>11. TERMINATION</w:t>
      </w:r>
    </w:p>
    <w:p>
      <w:r>
        <w:rPr>
          <w:b w:val="0"/>
          <w:sz w:val="20"/>
        </w:rPr>
        <w:t>Either party may terminate this contract by giving written notice if the other party commits a material breach and fails to remedy it within 14 days of notice.</w:t>
      </w:r>
    </w:p>
    <w:p>
      <w:r>
        <w:rPr>
          <w:b w:val="0"/>
          <w:sz w:val="20"/>
        </w:rPr>
        <w:t>The Client may terminate at any time by paying for all completed works, materials on site, and reasonable demobilisation costs.</w:t>
      </w:r>
    </w:p>
    <w:p/>
    <w:p>
      <w:r>
        <w:rPr>
          <w:b/>
          <w:sz w:val="20"/>
        </w:rPr>
        <w:t>12. DISPUTE RESOLUTION</w:t>
      </w:r>
    </w:p>
    <w:p>
      <w:r>
        <w:rPr>
          <w:b w:val="0"/>
          <w:sz w:val="20"/>
        </w:rPr>
        <w:t>If any dispute arises out of or in connection with this contract, the parties shall attempt to resolve it amicably through negotiation.</w:t>
      </w:r>
    </w:p>
    <w:p>
      <w:r>
        <w:rPr>
          <w:b w:val="0"/>
          <w:sz w:val="20"/>
        </w:rPr>
        <w:t>Failing which, the dispute may be referred to mediation before commencing any court proceedings.</w:t>
      </w:r>
    </w:p>
    <w:p>
      <w:r>
        <w:rPr>
          <w:b w:val="0"/>
          <w:sz w:val="20"/>
        </w:rPr>
        <w:t>This contract shall be governed by and construed in accordance with the laws of England and Wales.</w:t>
      </w:r>
    </w:p>
    <w:p/>
    <w:p>
      <w:r>
        <w:rPr>
          <w:b/>
          <w:sz w:val="20"/>
        </w:rPr>
        <w:t>13. ENTIRE AGREEMENT</w:t>
      </w:r>
    </w:p>
    <w:p>
      <w:r>
        <w:rPr>
          <w:b w:val="0"/>
          <w:sz w:val="20"/>
        </w:rPr>
        <w:t>This contract constitutes the entire agreement between the parties and supersedes all prior understandings, representations, or agreements, whether written or oral, relating to its subject matter.</w:t>
      </w:r>
    </w:p>
    <w:p/>
    <w:p>
      <w:r>
        <w:rPr>
          <w:b/>
          <w:sz w:val="20"/>
        </w:rPr>
        <w:t>14. NOTICES</w:t>
      </w:r>
    </w:p>
    <w:p>
      <w:r>
        <w:rPr>
          <w:b w:val="0"/>
          <w:sz w:val="20"/>
        </w:rPr>
        <w:t>All notices under this contract shall be in writing and delivered by hand, recorded delivery, or email to the addresses specified above or such other address as notified in writing.</w:t>
      </w:r>
    </w:p>
    <w:p/>
    <w:p>
      <w:r>
        <w:rPr>
          <w:b/>
          <w:sz w:val="20"/>
        </w:rPr>
        <w:t>15. SEVERABILITY</w:t>
      </w:r>
    </w:p>
    <w:p>
      <w:r>
        <w:rPr>
          <w:b w:val="0"/>
          <w:sz w:val="20"/>
        </w:rPr>
        <w:t>If any provision of this contract is held to be invalid, illegal,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https://docstemplates-uk.com/building-work-contract/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building-work-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