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INTRODUCER AGREEMENT</w:t>
      </w:r>
    </w:p>
    <w:p/>
    <w:p>
      <w:r>
        <w:rPr>
          <w:b/>
          <w:sz w:val="20"/>
        </w:rPr>
        <w:t>This Introducer Agreement (the “Agreement”) is made between:</w:t>
      </w:r>
    </w:p>
    <w:p>
      <w:r>
        <w:rPr>
          <w:b/>
          <w:sz w:val="20"/>
        </w:rPr>
        <w:t>1. The Introducer: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Registered Address: ____________________________________________________</w:t>
      </w:r>
    </w:p>
    <w:p>
      <w:r>
        <w:rPr>
          <w:b w:val="0"/>
          <w:sz w:val="20"/>
        </w:rPr>
        <w:t>Contact Details: _______________________________________________________</w:t>
      </w:r>
    </w:p>
    <w:p/>
    <w:p>
      <w:r>
        <w:rPr>
          <w:b/>
          <w:sz w:val="20"/>
        </w:rPr>
        <w:t>2. The Principal: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Registered Address: ____________________________________________________</w:t>
      </w:r>
    </w:p>
    <w:p>
      <w:r>
        <w:rPr>
          <w:b w:val="0"/>
          <w:sz w:val="20"/>
        </w:rPr>
        <w:t>Contact Details: _______________________________________________________</w:t>
      </w:r>
    </w:p>
    <w:p/>
    <w:p>
      <w:r>
        <w:rPr>
          <w:b/>
          <w:sz w:val="20"/>
        </w:rPr>
        <w:t>WHEREAS:</w:t>
      </w:r>
    </w:p>
    <w:p>
      <w:r>
        <w:rPr>
          <w:b w:val="0"/>
          <w:sz w:val="20"/>
        </w:rPr>
        <w:t>A. The Principal carries on the business of ___________________________________________.</w:t>
      </w:r>
    </w:p>
    <w:p>
      <w:r>
        <w:rPr>
          <w:b w:val="0"/>
          <w:sz w:val="20"/>
        </w:rPr>
        <w:t>B. The Introducer has agreed to introduce potential clients/customers to the Principal on the terms set out in this Agreement.</w:t>
      </w:r>
    </w:p>
    <w:p/>
    <w:p>
      <w:r>
        <w:rPr>
          <w:b/>
          <w:sz w:val="22"/>
        </w:rPr>
        <w:t>1. Definitions</w:t>
      </w:r>
    </w:p>
    <w:p>
      <w:r>
        <w:rPr>
          <w:b w:val="0"/>
          <w:sz w:val="20"/>
        </w:rPr>
        <w:t>“Introducer” means the party introducing potential clients or customers to the Principal.</w:t>
      </w:r>
    </w:p>
    <w:p>
      <w:r>
        <w:rPr>
          <w:b w:val="0"/>
          <w:sz w:val="20"/>
        </w:rPr>
        <w:t>“Principal” means the party receiving introductions and providing services or products to clients/customers.</w:t>
      </w:r>
    </w:p>
    <w:p>
      <w:r>
        <w:rPr>
          <w:b w:val="0"/>
          <w:sz w:val="20"/>
        </w:rPr>
        <w:t>“Client” means any person or entity introduced by the Introducer to the Principal who enters into a transaction or contract with the Principal.</w:t>
      </w:r>
    </w:p>
    <w:p>
      <w:r>
        <w:rPr>
          <w:b w:val="0"/>
          <w:sz w:val="20"/>
        </w:rPr>
        <w:t>“Introduction” means the act of presenting or referring a Client to the Principal.</w:t>
      </w:r>
    </w:p>
    <w:p/>
    <w:p>
      <w:r>
        <w:rPr>
          <w:b/>
          <w:sz w:val="22"/>
        </w:rPr>
        <w:t>2. Appointment</w:t>
      </w:r>
    </w:p>
    <w:p>
      <w:r>
        <w:rPr>
          <w:b w:val="0"/>
          <w:sz w:val="20"/>
        </w:rPr>
        <w:t>The Principal hereby appoints the Introducer on a non-exclusive basis to introduce potential Clients to the Principal, and the Introducer accepts such appointment subject to the terms of this Agreement.</w:t>
      </w:r>
    </w:p>
    <w:p/>
    <w:p>
      <w:r>
        <w:rPr>
          <w:b/>
          <w:sz w:val="22"/>
        </w:rPr>
        <w:t>3. Obligations of the Introducer</w:t>
      </w:r>
    </w:p>
    <w:p>
      <w:r>
        <w:rPr>
          <w:b w:val="0"/>
          <w:sz w:val="20"/>
        </w:rPr>
        <w:t>3.1 The Introducer shall use reasonable endeavours to introduce potential Clients to the Principal.</w:t>
      </w:r>
    </w:p>
    <w:p>
      <w:r>
        <w:rPr>
          <w:b w:val="0"/>
          <w:sz w:val="20"/>
        </w:rPr>
        <w:t>3.2 The Introducer shall not make any representations or warranties on behalf of the Principal or bind the Principal in any way.</w:t>
      </w:r>
    </w:p>
    <w:p>
      <w:r>
        <w:rPr>
          <w:b w:val="0"/>
          <w:sz w:val="20"/>
        </w:rPr>
        <w:t>3.3 The Introducer shall comply with all applicable laws and regulations in performing its obligations under this Agreement.</w:t>
      </w:r>
    </w:p>
    <w:p/>
    <w:p>
      <w:r>
        <w:rPr>
          <w:b/>
          <w:sz w:val="22"/>
        </w:rPr>
        <w:t>4. Obligations of the Principal</w:t>
      </w:r>
    </w:p>
    <w:p>
      <w:r>
        <w:rPr>
          <w:b w:val="0"/>
          <w:sz w:val="20"/>
        </w:rPr>
        <w:t>4.1 The Principal shall have sole discretion to accept or reject any Client introduced by the Introducer.</w:t>
      </w:r>
    </w:p>
    <w:p>
      <w:r>
        <w:rPr>
          <w:b w:val="0"/>
          <w:sz w:val="20"/>
        </w:rPr>
        <w:t>4.2 The Principal shall provide the Introducer with such information and assistance as reasonably required to perform its obligations.</w:t>
      </w:r>
    </w:p>
    <w:p>
      <w:r>
        <w:rPr>
          <w:b w:val="0"/>
          <w:sz w:val="20"/>
        </w:rPr>
        <w:t>4.3 The Principal shall promptly notify the Introducer of any successful transactions effected as a result of the Introducer’s introduction.</w:t>
      </w:r>
    </w:p>
    <w:p/>
    <w:p>
      <w:r>
        <w:rPr>
          <w:b/>
          <w:sz w:val="22"/>
        </w:rPr>
        <w:t>5. Commission</w:t>
      </w:r>
    </w:p>
    <w:p>
      <w:r>
        <w:rPr>
          <w:b w:val="0"/>
          <w:sz w:val="20"/>
        </w:rPr>
        <w:t>5.1 Subject to the terms of this Agreement, the Principal shall pay the Introducer a commission calculated as follows:</w:t>
      </w:r>
    </w:p>
    <w:p>
      <w:r>
        <w:rPr>
          <w:b w:val="0"/>
          <w:sz w:val="20"/>
        </w:rPr>
        <w:t>Commission Rate: __________________ % of the Net Revenue received by the Principal from the introduced Client’s business.</w:t>
      </w:r>
    </w:p>
    <w:p>
      <w:r>
        <w:rPr>
          <w:b w:val="0"/>
          <w:sz w:val="20"/>
        </w:rPr>
        <w:t>“Net Revenue” means the amount actually received by the Principal from the Client excluding VAT, refunds, taxes, and chargebacks.</w:t>
      </w:r>
    </w:p>
    <w:p>
      <w:r>
        <w:rPr>
          <w:b w:val="0"/>
          <w:sz w:val="20"/>
        </w:rPr>
        <w:t>5.2 Commissions shall be payable within ______ days after the Principal receives payment from the Client.</w:t>
      </w:r>
    </w:p>
    <w:p>
      <w:r>
        <w:rPr>
          <w:b w:val="0"/>
          <w:sz w:val="20"/>
        </w:rPr>
        <w:t>5.3 No commission shall be payable in respect of any business conducted with the Client prior to the Introduction or if the Client was known to the Principal before the Introduction.</w:t>
      </w:r>
    </w:p>
    <w:p/>
    <w:p>
      <w:r>
        <w:rPr>
          <w:b/>
          <w:sz w:val="22"/>
        </w:rPr>
        <w:t>6. Payment Terms</w:t>
      </w:r>
    </w:p>
    <w:p>
      <w:r>
        <w:rPr>
          <w:b w:val="0"/>
          <w:sz w:val="20"/>
        </w:rPr>
        <w:t>6.1 The Introducer shall provide the Principal with valid invoices or statements to claim commission payments.</w:t>
      </w:r>
    </w:p>
    <w:p>
      <w:r>
        <w:rPr>
          <w:b w:val="0"/>
          <w:sz w:val="20"/>
        </w:rPr>
        <w:t>6.2 All payments shall be made in GBP unless otherwise agreed in writing.</w:t>
      </w:r>
    </w:p>
    <w:p>
      <w:r>
        <w:rPr>
          <w:b w:val="0"/>
          <w:sz w:val="20"/>
        </w:rPr>
        <w:t>6.3 The Introducer is responsible for all taxes, duties or charges arising from commission payments.</w:t>
      </w:r>
    </w:p>
    <w:p/>
    <w:p>
      <w:r>
        <w:rPr>
          <w:b/>
          <w:sz w:val="22"/>
        </w:rPr>
        <w:t>7. Confidentiality</w:t>
      </w:r>
    </w:p>
    <w:p>
      <w:r>
        <w:rPr>
          <w:b w:val="0"/>
          <w:sz w:val="20"/>
        </w:rPr>
        <w:t>7.1 Each party agrees to keep confidential and not disclose any Confidential Information received from the other party except as required by law or with prior written consent.</w:t>
      </w:r>
    </w:p>
    <w:p>
      <w:r>
        <w:rPr>
          <w:b w:val="0"/>
          <w:sz w:val="20"/>
        </w:rPr>
        <w:t>7.2 “Confidential Information” means any information, whether oral or written, concerning the business, clients, finances, or affairs of the other party.</w:t>
      </w:r>
    </w:p>
    <w:p/>
    <w:p>
      <w:r>
        <w:rPr>
          <w:b/>
          <w:sz w:val="22"/>
        </w:rPr>
        <w:t>8. Term and Termination</w:t>
      </w:r>
    </w:p>
    <w:p>
      <w:r>
        <w:rPr>
          <w:b w:val="0"/>
          <w:sz w:val="20"/>
        </w:rPr>
        <w:t>8.1 This Agreement shall commence on the date of signature and shall continue until terminated by either party giving not less than thirty (30) days written notice.</w:t>
      </w:r>
    </w:p>
    <w:p>
      <w:r>
        <w:rPr>
          <w:b w:val="0"/>
          <w:sz w:val="20"/>
        </w:rPr>
        <w:t>8.2 Either party may terminate this Agreement immediately by written notice if the other party commits a material breach and fails to remedy it within fourteen (14) days of notice.</w:t>
      </w:r>
    </w:p>
    <w:p>
      <w:r>
        <w:rPr>
          <w:b w:val="0"/>
          <w:sz w:val="20"/>
        </w:rPr>
        <w:t>8.3 Termination shall not affect accrued rights or liabilities of either party.</w:t>
      </w:r>
    </w:p>
    <w:p>
      <w:r>
        <w:rPr>
          <w:b w:val="0"/>
          <w:sz w:val="20"/>
        </w:rPr>
        <w:t>8.4 Upon termination, the Introducer shall cease to represent or hold itself out as connected with the Principal.</w:t>
      </w:r>
    </w:p>
    <w:p/>
    <w:p>
      <w:r>
        <w:rPr>
          <w:b/>
          <w:sz w:val="22"/>
        </w:rPr>
        <w:t>9. Non-Exclusivity</w:t>
      </w:r>
    </w:p>
    <w:p>
      <w:r>
        <w:rPr>
          <w:b w:val="0"/>
          <w:sz w:val="20"/>
        </w:rPr>
        <w:t>Nothing in this Agreement shall prevent the Principal from entering into similar agreements with other introducers or the Introducer from acting on behalf of other principals.</w:t>
      </w:r>
    </w:p>
    <w:p/>
    <w:p>
      <w:r>
        <w:rPr>
          <w:b/>
          <w:sz w:val="22"/>
        </w:rPr>
        <w:t>10. Relationship of the Parties</w:t>
      </w:r>
    </w:p>
    <w:p>
      <w:r>
        <w:rPr>
          <w:b w:val="0"/>
          <w:sz w:val="20"/>
        </w:rPr>
        <w:t>The Introducer acts as an independent contractor and nothing in this Agreement shall create a partnership, joint venture, or agency relationship between the parties.</w:t>
      </w:r>
    </w:p>
    <w:p/>
    <w:p>
      <w:r>
        <w:rPr>
          <w:b/>
          <w:sz w:val="22"/>
        </w:rPr>
        <w:t>11. Liability and Indemnity</w:t>
      </w:r>
    </w:p>
    <w:p>
      <w:r>
        <w:rPr>
          <w:b w:val="0"/>
          <w:sz w:val="20"/>
        </w:rPr>
        <w:t>11.1 Neither party shall be liable to the other for any indirect, consequential or special losses arising out of this Agreement.</w:t>
      </w:r>
    </w:p>
    <w:p>
      <w:r>
        <w:rPr>
          <w:b w:val="0"/>
          <w:sz w:val="20"/>
        </w:rPr>
        <w:t>11.2 The Introducer shall indemnify and keep indemnified the Principal against any claims, damages or expenses arising from any breach of this Agreement or negligence by the Introducer.</w:t>
      </w:r>
    </w:p>
    <w:p/>
    <w:p>
      <w:r>
        <w:rPr>
          <w:b/>
          <w:sz w:val="22"/>
        </w:rPr>
        <w:t>12. Data Protection</w:t>
      </w:r>
    </w:p>
    <w:p>
      <w:r>
        <w:rPr>
          <w:b w:val="0"/>
          <w:sz w:val="20"/>
        </w:rPr>
        <w:t>Both parties shall comply with all applicable data protection legislation in relation to any personal data processed in connection with this Agreement.</w:t>
      </w:r>
    </w:p>
    <w:p/>
    <w:p>
      <w:r>
        <w:rPr>
          <w:b/>
          <w:sz w:val="22"/>
        </w:rPr>
        <w:t>13. Entire Agreement</w:t>
      </w:r>
    </w:p>
    <w:p>
      <w:r>
        <w:rPr>
          <w:b w:val="0"/>
          <w:sz w:val="20"/>
        </w:rPr>
        <w:t>This Agreement constitutes the entire agreement between the parties and supersedes all prior agreements relating to its subject matter.</w:t>
      </w:r>
    </w:p>
    <w:p/>
    <w:p>
      <w:r>
        <w:rPr>
          <w:b/>
          <w:sz w:val="22"/>
        </w:rPr>
        <w:t>14. Amendments</w:t>
      </w:r>
    </w:p>
    <w:p>
      <w:r>
        <w:rPr>
          <w:b w:val="0"/>
          <w:sz w:val="20"/>
        </w:rPr>
        <w:t>No variation or amendment of this Agreement shall be effective unless in writing and signed by both parties.</w:t>
      </w:r>
    </w:p>
    <w:p/>
    <w:p>
      <w:r>
        <w:rPr>
          <w:b/>
          <w:sz w:val="22"/>
        </w:rPr>
        <w:t>15. Notices</w:t>
      </w:r>
    </w:p>
    <w:p>
      <w:r>
        <w:rPr>
          <w:b w:val="0"/>
          <w:sz w:val="20"/>
        </w:rPr>
        <w:t>All notices under this Agreement shall be in writing and delivered by hand, registered post or email to the addresses specified herein or as notified in writing.</w:t>
      </w:r>
    </w:p>
    <w:p/>
    <w:p>
      <w:r>
        <w:rPr>
          <w:b/>
          <w:sz w:val="22"/>
        </w:rPr>
        <w:t>16. Governing Law and Jurisdiction</w:t>
      </w:r>
    </w:p>
    <w:p>
      <w:r>
        <w:rPr>
          <w:b w:val="0"/>
          <w:sz w:val="20"/>
        </w:rPr>
        <w:t>This Agreement shall be governed by and construed in accordance with the laws of England and Wales.</w:t>
      </w:r>
    </w:p>
    <w:p>
      <w:r>
        <w:rPr>
          <w:b w:val="0"/>
          <w:sz w:val="20"/>
        </w:rPr>
        <w:t>The parties irrevocably submit to the exclusive jurisdiction of the courts of England and Wales to resolve any dispute arising out of or in connection with this Agreement.</w:t>
      </w:r>
    </w:p>
    <w:p/>
    <w:p/>
    <w:p>
      <w:r>
        <w:rPr>
          <w:b w:val="0"/>
          <w:sz w:val="20"/>
        </w:rPr>
        <w:t>Place of signature: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INTRODUCER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PRINCIPAL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  <w:br/>
              <w:t>Position: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  <w:br/>
              <w:t>Position: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https://docstemplates-uk.com/introducer-agreement/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introducer-agreement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