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INDEMNITY</w:t>
      </w:r>
    </w:p>
    <w:p/>
    <w:p>
      <w:r>
        <w:rPr>
          <w:b/>
          <w:sz w:val="20"/>
        </w:rPr>
        <w:t>PARTIES:</w:t>
      </w:r>
    </w:p>
    <w:p>
      <w:r>
        <w:rPr>
          <w:b w:val="0"/>
          <w:sz w:val="20"/>
        </w:rPr>
        <w:t>Indemnifier: 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w:t>
      </w:r>
    </w:p>
    <w:p/>
    <w:p>
      <w:r>
        <w:rPr>
          <w:b w:val="0"/>
          <w:sz w:val="20"/>
        </w:rPr>
        <w:t>Indemnitee: _____________________________________________________________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w:t>
      </w:r>
    </w:p>
    <w:p/>
    <w:p/>
    <w:p>
      <w:r>
        <w:rPr>
          <w:b/>
          <w:sz w:val="20"/>
        </w:rPr>
        <w:t>RECITALS</w:t>
      </w:r>
    </w:p>
    <w:p>
      <w:r>
        <w:rPr>
          <w:b w:val="0"/>
          <w:sz w:val="20"/>
        </w:rPr>
        <w:t>WHEREAS, the Indemnitee requires a Letter of Indemnity in connection with certain activities, operations, shipments, or transactions ("the Transaction");</w:t>
      </w:r>
    </w:p>
    <w:p>
      <w:r>
        <w:rPr>
          <w:b w:val="0"/>
          <w:sz w:val="20"/>
        </w:rPr>
        <w:t>WHEREAS, the Indemnifier agrees to provide such indemnity pursuant to the terms and conditions set forth herein.</w:t>
      </w:r>
    </w:p>
    <w:p/>
    <w:p/>
    <w:p>
      <w:r>
        <w:rPr>
          <w:b/>
          <w:sz w:val="20"/>
        </w:rPr>
        <w:t>DEFINITIONS</w:t>
      </w:r>
    </w:p>
    <w:p>
      <w:r>
        <w:rPr>
          <w:b w:val="0"/>
          <w:sz w:val="20"/>
        </w:rPr>
        <w:t>“Losses” means all losses, damages, liabilities, claims, demands, actions, proceedings, costs, charges, expenses (including legal fees and expenses on a full indemnity basis), fines, penalties, and amounts paid in settlement.</w:t>
      </w:r>
    </w:p>
    <w:p>
      <w:r>
        <w:rPr>
          <w:b w:val="0"/>
          <w:sz w:val="20"/>
        </w:rPr>
        <w:t>“Indemnified Parties” means the Indemnitee and its officers, directors, employees, agents, contractors, subcontractors, and affiliates.</w:t>
      </w:r>
    </w:p>
    <w:p/>
    <w:p/>
    <w:p>
      <w:r>
        <w:rPr>
          <w:b/>
          <w:sz w:val="20"/>
        </w:rPr>
        <w:t>1. INDEMNITY</w:t>
      </w:r>
    </w:p>
    <w:p>
      <w:r>
        <w:rPr>
          <w:b w:val="0"/>
          <w:sz w:val="20"/>
        </w:rPr>
        <w:t>The Indemnifier hereby irrevocably and unconditionally undertakes to indemnify and keep indemnified the Indemnified Parties from and against all Losses which any of them may suffer or incur arising out of or in connection with the Transaction, including but not limited to any claims, damages, liabilities, costs, expenses, or penalties whatsoever howsoever arising, except to the extent caused by the gross negligence or wilful misconduct of the Indemnified Parties.</w:t>
      </w:r>
    </w:p>
    <w:p/>
    <w:p>
      <w:r>
        <w:rPr>
          <w:b/>
          <w:sz w:val="20"/>
        </w:rPr>
        <w:t>2. SCOPE AND PURPOSE</w:t>
      </w:r>
    </w:p>
    <w:p>
      <w:r>
        <w:rPr>
          <w:b w:val="0"/>
          <w:sz w:val="20"/>
        </w:rPr>
        <w:t>This Letter of Indemnity is provided solely for the purpose of securing the release, delivery, or other facilitation of the goods, property, or documents concerned in the Transaction and shall not constitute an admission of liability or waiver of any rights of the Indemnitee.</w:t>
      </w:r>
    </w:p>
    <w:p/>
    <w:p>
      <w:r>
        <w:rPr>
          <w:b/>
          <w:sz w:val="20"/>
        </w:rPr>
        <w:t>3. DURATION</w:t>
      </w:r>
    </w:p>
    <w:p>
      <w:r>
        <w:rPr>
          <w:b w:val="0"/>
          <w:sz w:val="20"/>
        </w:rPr>
        <w:t>This Letter of Indemnity shall remain in full force and effect until all obligations under the Transaction have been fully discharged and all claims arising out of or in connection with the Transaction have been settled, regardless of any termination or completion of related agreements.</w:t>
      </w:r>
    </w:p>
    <w:p/>
    <w:p>
      <w:r>
        <w:rPr>
          <w:b/>
          <w:sz w:val="20"/>
        </w:rPr>
        <w:t>4. NOTICE OF CLAIMS</w:t>
      </w:r>
    </w:p>
    <w:p>
      <w:r>
        <w:rPr>
          <w:b w:val="0"/>
          <w:sz w:val="20"/>
        </w:rPr>
        <w:t>The Indemnitee shall notify the Indemnifier promptly in writing of any claim, demand, or circumstance which might give rise to a claim under this Letter of Indemnity. Failure to provide such notice shall not relieve the Indemnifier of its obligations except to the extent that the Indemnifier is materially prejudiced by such failure.</w:t>
      </w:r>
    </w:p>
    <w:p/>
    <w:p>
      <w:r>
        <w:rPr>
          <w:b/>
          <w:sz w:val="20"/>
        </w:rPr>
        <w:t>5. SETTLEMENT OF CLAIMS</w:t>
      </w:r>
    </w:p>
    <w:p>
      <w:r>
        <w:rPr>
          <w:b w:val="0"/>
          <w:sz w:val="20"/>
        </w:rPr>
        <w:t>The Indemnifier shall not settle or compromise any claim or waive any rights without the prior written consent of the Indemnitee, which consent shall not be unreasonably withheld or delayed.</w:t>
      </w:r>
    </w:p>
    <w:p/>
    <w:p>
      <w:r>
        <w:rPr>
          <w:b/>
          <w:sz w:val="20"/>
        </w:rPr>
        <w:t>6. LIMITATIONS OF LIABILITY</w:t>
      </w:r>
    </w:p>
    <w:p>
      <w:r>
        <w:rPr>
          <w:b w:val="0"/>
          <w:sz w:val="20"/>
        </w:rPr>
        <w:t>Nothing contained in this Letter of Indemnity shall exclude or limit any liability which cannot lawfully be excluded or limited under UK law, including liability for death or personal injury caused by negligence.</w:t>
      </w:r>
    </w:p>
    <w:p/>
    <w:p>
      <w:r>
        <w:rPr>
          <w:b/>
          <w:sz w:val="20"/>
        </w:rPr>
        <w:t>7. GOVERNING LAW AND JURISDICTION</w:t>
      </w:r>
    </w:p>
    <w:p>
      <w:r>
        <w:rPr>
          <w:b w:val="0"/>
          <w:sz w:val="20"/>
        </w:rPr>
        <w:t>This Letter of Indemnity shall be governed by and construed in accordance with the laws of England and Wales. The parties irrevocably submit to the exclusive jurisdiction of the courts of England and Wales to resolve any disputes arising out of or in connection with this Letter of Indemnity.</w:t>
      </w:r>
    </w:p>
    <w:p/>
    <w:p>
      <w:r>
        <w:rPr>
          <w:b/>
          <w:sz w:val="20"/>
        </w:rPr>
        <w:t>8. WAIVER AND SEVERABILITY</w:t>
      </w:r>
    </w:p>
    <w:p>
      <w:r>
        <w:rPr>
          <w:b w:val="0"/>
          <w:sz w:val="20"/>
        </w:rPr>
        <w:t>No failure or delay by any party in exercising any right, power, or remedy under this Letter of Indemnity shall operate as a waiver thereof, nor shall any single or partial exercise preclude any other or further exercise. If any provision is found to be invalid or unenforceable, the remaining provisions shall continue in full force and effect.</w:t>
      </w:r>
    </w:p>
    <w:p/>
    <w:p>
      <w:r>
        <w:rPr>
          <w:b/>
          <w:sz w:val="20"/>
        </w:rPr>
        <w:t>9. ENTIRE AGREEMENT</w:t>
      </w:r>
    </w:p>
    <w:p>
      <w:r>
        <w:rPr>
          <w:b w:val="0"/>
          <w:sz w:val="20"/>
        </w:rPr>
        <w:t>This Letter of Indemnity constitutes the entire agreement between the parties concerning the subject matter hereof and supersedes all prior agreements, understandings, negotiations, and discussions, whether oral or written.</w:t>
      </w:r>
    </w:p>
    <w:p/>
    <w:p>
      <w:r>
        <w:rPr>
          <w:b/>
          <w:sz w:val="20"/>
        </w:rPr>
        <w:t>10. COUNTERPARTS</w:t>
      </w:r>
    </w:p>
    <w:p>
      <w:r>
        <w:rPr>
          <w:b w:val="0"/>
          <w:sz w:val="20"/>
        </w:rPr>
        <w:t>This Letter of Indemnity may be executed in any number of counterparts, each of which shall be deemed an original, but all of which together shall constitute one and the same instrument.</w:t>
      </w:r>
    </w:p>
    <w:p/>
    <w:p/>
    <w:p>
      <w:r>
        <w:rPr>
          <w:b w:val="0"/>
          <w:sz w:val="20"/>
        </w:rPr>
        <w:t>Place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INDEMNIFIER</w:t>
            </w:r>
          </w:p>
        </w:tc>
        <w:tc>
          <w:tcPr>
            <w:tcW w:type="dxa" w:w="4986"/>
            <w:tcBorders>
              <w:top w:val="nil"/>
              <w:left w:val="nil"/>
              <w:bottom w:val="nil"/>
              <w:right w:val="nil"/>
              <w:insideH w:val="nil"/>
              <w:insideV w:val="nil"/>
            </w:tcBorders>
          </w:tcPr>
          <w:p>
            <w:pPr>
              <w:jc w:val="center"/>
            </w:pPr>
            <w:r>
              <w:t>INDEMNITEE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https://docstemplates-uk.com/letter-of-indemnity/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letter-of-indemnity/"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