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LIMITED LIABILITY PARTNERSHIP AGREEMENT</w:t>
      </w:r>
    </w:p>
    <w:p/>
    <w:p/>
    <w:p>
      <w:r>
        <w:rPr>
          <w:b w:val="0"/>
          <w:sz w:val="20"/>
        </w:rPr>
        <w:t>THIS AGREEMENT is made between the Members listed in Schedule 1 (the “Members”)</w:t>
      </w:r>
    </w:p>
    <w:p>
      <w:r>
        <w:rPr>
          <w:b w:val="0"/>
          <w:sz w:val="20"/>
        </w:rPr>
        <w:t>and sets out the terms on which the Members agree to carry on business together as a Limited Liability Partnership pursuant to the Limited Liability Partnerships Act 2000 (the “Act”).</w:t>
      </w:r>
    </w:p>
    <w:p/>
    <w:p/>
    <w:p>
      <w:r>
        <w:rPr>
          <w:b/>
          <w:sz w:val="22"/>
        </w:rPr>
        <w:t>1. INTERPRETATION</w:t>
      </w:r>
    </w:p>
    <w:p>
      <w:r>
        <w:rPr>
          <w:b w:val="0"/>
          <w:sz w:val="20"/>
        </w:rPr>
        <w:t>1.1 Definitions:</w:t>
      </w:r>
    </w:p>
    <w:p>
      <w:r>
        <w:rPr>
          <w:b w:val="0"/>
          <w:sz w:val="20"/>
        </w:rPr>
        <w:t>“Act” means the Limited Liability Partnerships Act 2000, as amended or re-enacted from time to time.</w:t>
      </w:r>
    </w:p>
    <w:p>
      <w:r>
        <w:rPr>
          <w:b w:val="0"/>
          <w:sz w:val="20"/>
        </w:rPr>
        <w:t>“Business” means the business described in Clause 3.</w:t>
      </w:r>
    </w:p>
    <w:p>
      <w:r>
        <w:rPr>
          <w:b w:val="0"/>
          <w:sz w:val="20"/>
        </w:rPr>
        <w:t>“Capital Contribution” means the amount contributed to the LLP by a Member as set out in Schedule 2.</w:t>
      </w:r>
    </w:p>
    <w:p>
      <w:r>
        <w:rPr>
          <w:b w:val="0"/>
          <w:sz w:val="20"/>
        </w:rPr>
        <w:t>“Confidential Information” means any information relating to the Business which is by its nature confidential or is disclosed as confidential by the LLP or any Member.</w:t>
      </w:r>
    </w:p>
    <w:p/>
    <w:p>
      <w:r>
        <w:rPr>
          <w:b/>
          <w:sz w:val="22"/>
        </w:rPr>
        <w:t>2. FORMATION AND NAME</w:t>
      </w:r>
    </w:p>
    <w:p>
      <w:r>
        <w:rPr>
          <w:b w:val="0"/>
          <w:sz w:val="20"/>
        </w:rPr>
        <w:t>2.1 The Members hereby form a Limited Liability Partnership under the Act.</w:t>
      </w:r>
    </w:p>
    <w:p>
      <w:r>
        <w:rPr>
          <w:b w:val="0"/>
          <w:sz w:val="20"/>
        </w:rPr>
        <w:t>2.2 The LLP shall trade under the name set out in Schedule 3.</w:t>
      </w:r>
    </w:p>
    <w:p>
      <w:r>
        <w:rPr>
          <w:b w:val="0"/>
          <w:sz w:val="20"/>
        </w:rPr>
        <w:t>2.3 The registered office of the LLP shall be as determined by the Members from time to time.</w:t>
      </w:r>
    </w:p>
    <w:p/>
    <w:p>
      <w:r>
        <w:rPr>
          <w:b/>
          <w:sz w:val="22"/>
        </w:rPr>
        <w:t>3. BUSINESS</w:t>
      </w:r>
    </w:p>
    <w:p>
      <w:r>
        <w:rPr>
          <w:b w:val="0"/>
          <w:sz w:val="20"/>
        </w:rPr>
        <w:t>3.1 The LLP shall carry on the business described in Schedule 4.</w:t>
      </w:r>
    </w:p>
    <w:p>
      <w:r>
        <w:rPr>
          <w:b w:val="0"/>
          <w:sz w:val="20"/>
        </w:rPr>
        <w:t>3.2 The Members shall carry on the Business jointly and shall use their best endeavours to promote its success and profitability.</w:t>
      </w:r>
    </w:p>
    <w:p/>
    <w:p>
      <w:r>
        <w:rPr>
          <w:b/>
          <w:sz w:val="22"/>
        </w:rPr>
        <w:t>4. DURATION</w:t>
      </w:r>
    </w:p>
    <w:p>
      <w:r>
        <w:rPr>
          <w:b w:val="0"/>
          <w:sz w:val="20"/>
        </w:rPr>
        <w:t>The LLP shall continue until dissolved in accordance with this Agreement or by law.</w:t>
      </w:r>
    </w:p>
    <w:p/>
    <w:p>
      <w:r>
        <w:rPr>
          <w:b/>
          <w:sz w:val="22"/>
        </w:rPr>
        <w:t>5. CAPITAL CONTRIBUTIONS</w:t>
      </w:r>
    </w:p>
    <w:p>
      <w:r>
        <w:rPr>
          <w:b w:val="0"/>
          <w:sz w:val="20"/>
        </w:rPr>
        <w:t>5.1 The Members shall contribute to the capital of the LLP the amounts set out in Schedule 2.</w:t>
      </w:r>
    </w:p>
    <w:p>
      <w:r>
        <w:rPr>
          <w:b w:val="0"/>
          <w:sz w:val="20"/>
        </w:rPr>
        <w:t>5.2 No Member shall be obliged to make any additional capital contribution except as agreed unanimously in writing.</w:t>
      </w:r>
    </w:p>
    <w:p>
      <w:r>
        <w:rPr>
          <w:b w:val="0"/>
          <w:sz w:val="20"/>
        </w:rPr>
        <w:t>5.3 Capital contributions shall be made in the form and at the times agreed by the Members.</w:t>
      </w:r>
    </w:p>
    <w:p/>
    <w:p>
      <w:r>
        <w:rPr>
          <w:b/>
          <w:sz w:val="22"/>
        </w:rPr>
        <w:t>6. PROFITS AND LOSSES</w:t>
      </w:r>
    </w:p>
    <w:p>
      <w:r>
        <w:rPr>
          <w:b w:val="0"/>
          <w:sz w:val="20"/>
        </w:rPr>
        <w:t>6.1 The net profits and losses of the LLP shall be shared among the Members in the proportions set out in Schedule 5.</w:t>
      </w:r>
    </w:p>
    <w:p>
      <w:r>
        <w:rPr>
          <w:b w:val="0"/>
          <w:sz w:val="20"/>
        </w:rPr>
        <w:t>6.2 Profits shall be distributed at such times and in such amounts as determined by the Members.</w:t>
      </w:r>
    </w:p>
    <w:p/>
    <w:p>
      <w:r>
        <w:rPr>
          <w:b/>
          <w:sz w:val="22"/>
        </w:rPr>
        <w:t>7. MANAGEMENT</w:t>
      </w:r>
    </w:p>
    <w:p>
      <w:r>
        <w:rPr>
          <w:b w:val="0"/>
          <w:sz w:val="20"/>
        </w:rPr>
        <w:t>7.1 The LLP shall be managed by the Members collectively.</w:t>
      </w:r>
    </w:p>
    <w:p>
      <w:r>
        <w:rPr>
          <w:b w:val="0"/>
          <w:sz w:val="20"/>
        </w:rPr>
        <w:t>7.2 Decisions shall be made by majority vote unless otherwise specified in this Agreement.</w:t>
      </w:r>
    </w:p>
    <w:p>
      <w:r>
        <w:rPr>
          <w:b w:val="0"/>
          <w:sz w:val="20"/>
        </w:rPr>
        <w:t>7.3 Each Member shall have equal rights in the management of the LLP except as otherwise agreed.</w:t>
      </w:r>
    </w:p>
    <w:p>
      <w:r>
        <w:rPr>
          <w:b w:val="0"/>
          <w:sz w:val="20"/>
        </w:rPr>
        <w:t>7.4 Meetings of the Members may be convened by any Member giving reasonable notice.</w:t>
      </w:r>
    </w:p>
    <w:p/>
    <w:p>
      <w:r>
        <w:rPr>
          <w:b/>
          <w:sz w:val="22"/>
        </w:rPr>
        <w:t>8. DUTIES AND OBLIGATIONS OF MEMBERS</w:t>
      </w:r>
    </w:p>
    <w:p>
      <w:r>
        <w:rPr>
          <w:b w:val="0"/>
          <w:sz w:val="20"/>
        </w:rPr>
        <w:t>8.1 Each Member shall act in good faith and in the best interests of the LLP.</w:t>
      </w:r>
    </w:p>
    <w:p>
      <w:r>
        <w:rPr>
          <w:b w:val="0"/>
          <w:sz w:val="20"/>
        </w:rPr>
        <w:t>8.2 Each Member shall devote such time and attention to the Business as reasonably required.</w:t>
      </w:r>
    </w:p>
    <w:p>
      <w:r>
        <w:rPr>
          <w:b w:val="0"/>
          <w:sz w:val="20"/>
        </w:rPr>
        <w:t>8.3 Members shall comply with all statutory and regulatory requirements applicable to the LLP.</w:t>
      </w:r>
    </w:p>
    <w:p>
      <w:r>
        <w:rPr>
          <w:b w:val="0"/>
          <w:sz w:val="20"/>
        </w:rPr>
        <w:t>8.4 No Member shall compete with the LLP nor solicit its clients without the prior written consent of the other Members.</w:t>
      </w:r>
    </w:p>
    <w:p/>
    <w:p>
      <w:r>
        <w:rPr>
          <w:b/>
          <w:sz w:val="22"/>
        </w:rPr>
        <w:t>9. REMOVAL AND WITHDRAWAL OF MEMBERS</w:t>
      </w:r>
    </w:p>
    <w:p>
      <w:r>
        <w:rPr>
          <w:b w:val="0"/>
          <w:sz w:val="20"/>
        </w:rPr>
        <w:t>9.1 A Member may withdraw from the LLP by giving not less than three months’ written notice to the other Members.</w:t>
      </w:r>
    </w:p>
    <w:p>
      <w:r>
        <w:rPr>
          <w:b w:val="0"/>
          <w:sz w:val="20"/>
        </w:rPr>
        <w:t>9.2 A Member may be removed by unanimous decision of the other Members if the Member commits a material breach of this Agreement or acts in a manner detrimental to the LLP.</w:t>
      </w:r>
    </w:p>
    <w:p>
      <w:r>
        <w:rPr>
          <w:b w:val="0"/>
          <w:sz w:val="20"/>
        </w:rPr>
        <w:t>9.3 On withdrawal or removal, the LLP shall purchase the departing Member’s interest in accordance with Clause 11.</w:t>
      </w:r>
    </w:p>
    <w:p/>
    <w:p>
      <w:r>
        <w:rPr>
          <w:b/>
          <w:sz w:val="22"/>
        </w:rPr>
        <w:t>10. ADMISSION OF NEW MEMBERS</w:t>
      </w:r>
    </w:p>
    <w:p>
      <w:r>
        <w:rPr>
          <w:b w:val="0"/>
          <w:sz w:val="20"/>
        </w:rPr>
        <w:t>10.1 New Members may be admitted to the LLP only with the unanimous consent of the existing Members.</w:t>
      </w:r>
    </w:p>
    <w:p>
      <w:r>
        <w:rPr>
          <w:b w:val="0"/>
          <w:sz w:val="20"/>
        </w:rPr>
        <w:t>10.2 New Members shall execute a deed of adherence to this Agreement and make a Capital Contribution as agreed by the Members.</w:t>
      </w:r>
    </w:p>
    <w:p/>
    <w:p>
      <w:r>
        <w:rPr>
          <w:b/>
          <w:sz w:val="22"/>
        </w:rPr>
        <w:t>11. VALUATION AND PAYMENT FOR MEMBER’S INTEREST</w:t>
      </w:r>
    </w:p>
    <w:p>
      <w:r>
        <w:rPr>
          <w:b w:val="0"/>
          <w:sz w:val="20"/>
        </w:rPr>
        <w:t>11.1 The value of a Member’s interest shall be determined by an independent valuer appointed by the Members or, failing agreement, by the President of the Institute of Chartered Accountants in England and Wales.</w:t>
      </w:r>
    </w:p>
    <w:p>
      <w:r>
        <w:rPr>
          <w:b w:val="0"/>
          <w:sz w:val="20"/>
        </w:rPr>
        <w:t>11.2 Payment shall be made within 60 days of valuation unless otherwise agreed.</w:t>
      </w:r>
    </w:p>
    <w:p/>
    <w:p>
      <w:r>
        <w:rPr>
          <w:b/>
          <w:sz w:val="22"/>
        </w:rPr>
        <w:t>12. ACCOUNTS AND RECORDS</w:t>
      </w:r>
    </w:p>
    <w:p>
      <w:r>
        <w:rPr>
          <w:b w:val="0"/>
          <w:sz w:val="20"/>
        </w:rPr>
        <w:t>12.1 Proper books of account shall be kept at the registered office and shall be available for inspection by any Member at reasonable times.</w:t>
      </w:r>
    </w:p>
    <w:p>
      <w:r>
        <w:rPr>
          <w:b w:val="0"/>
          <w:sz w:val="20"/>
        </w:rPr>
        <w:t>12.2 Annual accounts shall be prepared and circulated to all Members within four months of the financial year end.</w:t>
      </w:r>
    </w:p>
    <w:p>
      <w:r>
        <w:rPr>
          <w:b w:val="0"/>
          <w:sz w:val="20"/>
        </w:rPr>
        <w:t>12.3 The LLP shall file all necessary statutory returns and comply with all its legal obligations.</w:t>
      </w:r>
    </w:p>
    <w:p/>
    <w:p>
      <w:r>
        <w:rPr>
          <w:b/>
          <w:sz w:val="22"/>
        </w:rPr>
        <w:t>13. CONFIDENTIALITY</w:t>
      </w:r>
    </w:p>
    <w:p>
      <w:r>
        <w:rPr>
          <w:b w:val="0"/>
          <w:sz w:val="20"/>
        </w:rPr>
        <w:t>13.1 Each Member shall keep confidential all Confidential Information and not disclose it to any third party except as required by law or with prior written consent.</w:t>
      </w:r>
    </w:p>
    <w:p>
      <w:r>
        <w:rPr>
          <w:b w:val="0"/>
          <w:sz w:val="20"/>
        </w:rPr>
        <w:t>13.2 This obligation shall survive termination of this Agreement.</w:t>
      </w:r>
    </w:p>
    <w:p/>
    <w:p>
      <w:r>
        <w:rPr>
          <w:b/>
          <w:sz w:val="22"/>
        </w:rPr>
        <w:t>14. INTELLECTUAL PROPERTY</w:t>
      </w:r>
    </w:p>
    <w:p>
      <w:r>
        <w:rPr>
          <w:b w:val="0"/>
          <w:sz w:val="20"/>
        </w:rPr>
        <w:t>14.1 All Intellectual Property created by or on behalf of the LLP shall be owned by the LLP.</w:t>
      </w:r>
    </w:p>
    <w:p>
      <w:r>
        <w:rPr>
          <w:b w:val="0"/>
          <w:sz w:val="20"/>
        </w:rPr>
        <w:t>14.2 Members shall assign to the LLP any rights in Intellectual Property created in the course of the Business.</w:t>
      </w:r>
    </w:p>
    <w:p/>
    <w:p>
      <w:r>
        <w:rPr>
          <w:b/>
          <w:sz w:val="22"/>
        </w:rPr>
        <w:t>15. INDEMNITY AND LIABILITY</w:t>
      </w:r>
    </w:p>
    <w:p>
      <w:r>
        <w:rPr>
          <w:b w:val="0"/>
          <w:sz w:val="20"/>
        </w:rPr>
        <w:t>15.1 The LLP shall indemnify each Member against any liabilities incurred in the proper performance of their duties.</w:t>
      </w:r>
    </w:p>
    <w:p>
      <w:r>
        <w:rPr>
          <w:b w:val="0"/>
          <w:sz w:val="20"/>
        </w:rPr>
        <w:t>15.2 No Member shall be liable to the LLP or other Members except for fraud, gross negligence or wilful misconduct.</w:t>
      </w:r>
    </w:p>
    <w:p/>
    <w:p>
      <w:r>
        <w:rPr>
          <w:b/>
          <w:sz w:val="22"/>
        </w:rPr>
        <w:t>16. TERMINATION AND DISSOLUTION</w:t>
      </w:r>
    </w:p>
    <w:p>
      <w:r>
        <w:rPr>
          <w:b w:val="0"/>
          <w:sz w:val="20"/>
        </w:rPr>
        <w:t>16.1 The LLP may be dissolved by unanimous agreement of the Members or in accordance with the Act.</w:t>
      </w:r>
    </w:p>
    <w:p>
      <w:r>
        <w:rPr>
          <w:b w:val="0"/>
          <w:sz w:val="20"/>
        </w:rPr>
        <w:t>16.2 Upon dissolution, the assets of the LLP shall be applied in payment of liabilities and the surplus distributed to the Members in accordance with their profit shares.</w:t>
      </w:r>
    </w:p>
    <w:p/>
    <w:p>
      <w:r>
        <w:rPr>
          <w:b/>
          <w:sz w:val="22"/>
        </w:rPr>
        <w:t>17. DISPUTE RESOLUTION</w:t>
      </w:r>
    </w:p>
    <w:p>
      <w:r>
        <w:rPr>
          <w:b w:val="0"/>
          <w:sz w:val="20"/>
        </w:rPr>
        <w:t>17.1 Any dispute arising under this Agreement shall first be referred to mediation in accordance with the Centre for Effective Dispute Resolution (CEDR) Model Mediation Procedure.</w:t>
      </w:r>
    </w:p>
    <w:p>
      <w:r>
        <w:rPr>
          <w:b w:val="0"/>
          <w:sz w:val="20"/>
        </w:rPr>
        <w:t>17.2 If mediation fails, disputes shall be resolved by arbitration under the Arbitration Act 1996 by a sole arbitrator appointed in accordance with the rules of the London Court of International Arbitration.</w:t>
      </w:r>
    </w:p>
    <w:p/>
    <w:p>
      <w:r>
        <w:rPr>
          <w:b/>
          <w:sz w:val="22"/>
        </w:rPr>
        <w:t>18. NOTICES</w:t>
      </w:r>
    </w:p>
    <w:p>
      <w:r>
        <w:rPr>
          <w:b w:val="0"/>
          <w:sz w:val="20"/>
        </w:rPr>
        <w:t>18.1 Any notice required to be given under this Agreement shall be in writing and sent by hand, prepaid post or email to the addresses specified in Schedule 1 or as updated by notice.</w:t>
      </w:r>
    </w:p>
    <w:p>
      <w:r>
        <w:rPr>
          <w:b w:val="0"/>
          <w:sz w:val="20"/>
        </w:rPr>
        <w:t>18.2 Notices shall be deemed received two Business Days after posting or on the day of transmission if sent by email before 5pm on a Business Day.</w:t>
      </w:r>
    </w:p>
    <w:p/>
    <w:p>
      <w:r>
        <w:rPr>
          <w:b/>
          <w:sz w:val="22"/>
        </w:rPr>
        <w:t>19. AMENDMENTS</w:t>
      </w:r>
    </w:p>
    <w:p>
      <w:r>
        <w:rPr>
          <w:b w:val="0"/>
          <w:sz w:val="20"/>
        </w:rPr>
        <w:t>This Agreement may only be amended or varied by a written document signed by all Members.</w:t>
      </w:r>
    </w:p>
    <w:p/>
    <w:p>
      <w:r>
        <w:rPr>
          <w:b/>
          <w:sz w:val="22"/>
        </w:rPr>
        <w:t>20. GOVERNING LAW AND JURISDICTION</w:t>
      </w:r>
    </w:p>
    <w:p>
      <w:r>
        <w:rPr>
          <w:b w:val="0"/>
          <w:sz w:val="20"/>
        </w:rPr>
        <w:t>This Agreement shall be governed by and construed in accordance with the laws of England and Wales.</w:t>
      </w:r>
    </w:p>
    <w:p>
      <w:r>
        <w:rPr>
          <w:b w:val="0"/>
          <w:sz w:val="20"/>
        </w:rPr>
        <w:t>The courts of England and Wales shall have exclusive jurisdiction to settle any dispute arising out of or in connection with this Agreement.</w:t>
      </w:r>
    </w:p>
    <w:p/>
    <w:p/>
    <w:p>
      <w:r>
        <w:rPr>
          <w:b/>
          <w:sz w:val="22"/>
        </w:rPr>
        <w:t>SCHEDULE 1 – MEMBERS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Registered Address: 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/>
    <w:p>
      <w:r>
        <w:rPr>
          <w:b/>
          <w:sz w:val="22"/>
        </w:rPr>
        <w:t>SCHEDULE 2 – CAPITAL CONTRIBUTIONS</w:t>
      </w:r>
    </w:p>
    <w:p>
      <w:r>
        <w:rPr>
          <w:b w:val="0"/>
          <w:sz w:val="20"/>
        </w:rPr>
        <w:t>Member 1: ____________________________ Amount: _______________________</w:t>
      </w:r>
    </w:p>
    <w:p>
      <w:r>
        <w:rPr>
          <w:b w:val="0"/>
          <w:sz w:val="20"/>
        </w:rPr>
        <w:t>Member 2: ____________________________ Amount: _______________________</w:t>
      </w:r>
    </w:p>
    <w:p>
      <w:r>
        <w:rPr>
          <w:b w:val="0"/>
          <w:sz w:val="20"/>
        </w:rPr>
        <w:t>Additional Members as agreed.</w:t>
      </w:r>
    </w:p>
    <w:p/>
    <w:p/>
    <w:p>
      <w:r>
        <w:rPr>
          <w:b/>
          <w:sz w:val="22"/>
        </w:rPr>
        <w:t>SCHEDULE 3 – LLP NAME</w:t>
      </w:r>
    </w:p>
    <w:p>
      <w:r>
        <w:rPr>
          <w:b w:val="0"/>
          <w:sz w:val="20"/>
        </w:rPr>
        <w:t>_____________________________________________________________________</w:t>
      </w:r>
    </w:p>
    <w:p/>
    <w:p/>
    <w:p>
      <w:r>
        <w:rPr>
          <w:b/>
          <w:sz w:val="22"/>
        </w:rPr>
        <w:t>SCHEDULE 4 – BUSINESS DESCRIPTION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/>
    <w:p>
      <w:r>
        <w:rPr>
          <w:b/>
          <w:sz w:val="22"/>
        </w:rPr>
        <w:t>SCHEDULE 5 – PROFIT SHARE PERCENTAGES</w:t>
      </w:r>
    </w:p>
    <w:p>
      <w:r>
        <w:rPr>
          <w:b w:val="0"/>
          <w:sz w:val="20"/>
        </w:rPr>
        <w:t>Member 1: __________________ %</w:t>
      </w:r>
    </w:p>
    <w:p>
      <w:r>
        <w:rPr>
          <w:b w:val="0"/>
          <w:sz w:val="20"/>
        </w:rPr>
        <w:t>Member 2: __________________ %</w:t>
      </w:r>
    </w:p>
    <w:p>
      <w:r>
        <w:rPr>
          <w:b w:val="0"/>
          <w:sz w:val="20"/>
        </w:rPr>
        <w:t>Additional Members as agreed.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MEMBER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MEMBER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https://docstemplates-uk.com/llp-agreement/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llp-agreement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