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MENTAL HEALTH SUPPORT LETTER</w:t>
      </w:r>
    </w:p>
    <w:p/>
    <w:p/>
    <w:p>
      <w:r>
        <w:rPr>
          <w:b w:val="0"/>
          <w:sz w:val="20"/>
        </w:rPr>
        <w:t>To Whom It May Concern,</w:t>
      </w:r>
    </w:p>
    <w:p/>
    <w:p>
      <w:r>
        <w:rPr>
          <w:b w:val="0"/>
          <w:sz w:val="20"/>
        </w:rPr>
        <w:t>This letter serves to confirm that the individual named below is currently under my professional care and has been diagnosed with a mental health condition requiring reasonable adjustments and support.</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Medical or Mental Health Practitioner Details:</w:t>
      </w:r>
    </w:p>
    <w:p>
      <w:r>
        <w:rPr>
          <w:b w:val="0"/>
          <w:sz w:val="20"/>
        </w:rPr>
        <w:t>Full Name: ____________________________________________________________</w:t>
      </w:r>
    </w:p>
    <w:p>
      <w:r>
        <w:rPr>
          <w:b w:val="0"/>
          <w:sz w:val="20"/>
        </w:rPr>
        <w:t>Professional Qualification(s): __________________________________________</w:t>
      </w:r>
    </w:p>
    <w:p>
      <w:r>
        <w:rPr>
          <w:b w:val="0"/>
          <w:sz w:val="20"/>
        </w:rPr>
        <w:t>Registered Body (e.g. GMC, NMC) and Registration Number: ________________</w:t>
      </w:r>
    </w:p>
    <w:p>
      <w:r>
        <w:rPr>
          <w:b w:val="0"/>
          <w:sz w:val="20"/>
        </w:rPr>
        <w:t>Practice / Clinic Name: ________________________________________________</w:t>
      </w:r>
    </w:p>
    <w:p>
      <w:r>
        <w:rPr>
          <w:b w:val="0"/>
          <w:sz w:val="20"/>
        </w:rPr>
        <w:t>Practice Address: _____________________________________________________</w:t>
      </w:r>
    </w:p>
    <w:p>
      <w:r>
        <w:rPr>
          <w:b w:val="0"/>
          <w:sz w:val="20"/>
        </w:rPr>
        <w:t>Contact Number: _______________________________________________________</w:t>
      </w:r>
    </w:p>
    <w:p/>
    <w:p>
      <w:r>
        <w:rPr>
          <w:b/>
          <w:sz w:val="20"/>
        </w:rPr>
        <w:t>Diagnosis and Clinical Summary:</w:t>
      </w:r>
    </w:p>
    <w:p>
      <w:r>
        <w:rPr>
          <w:b w:val="0"/>
          <w:sz w:val="20"/>
        </w:rPr>
        <w:t>The patient has been diagnosed with the following mental health condition(s): _____________________________________________________________________. This diagnosis is based on a thorough clinical assessment and is in accordance with established diagnostic criteria.</w:t>
      </w:r>
    </w:p>
    <w:p/>
    <w:p>
      <w:r>
        <w:rPr>
          <w:b w:val="0"/>
          <w:sz w:val="20"/>
        </w:rPr>
        <w:t>Clinical observations and history indicate that the condition significantly affects the patient's ability to perform certain daily activities or participate fully in work, education, or social environments.</w:t>
      </w:r>
    </w:p>
    <w:p/>
    <w:p>
      <w:r>
        <w:rPr>
          <w:b/>
          <w:sz w:val="20"/>
        </w:rPr>
        <w:t>Impact on Daily Life and Functioning:</w:t>
      </w:r>
    </w:p>
    <w:p>
      <w:r>
        <w:rPr>
          <w:b w:val="0"/>
          <w:sz w:val="20"/>
        </w:rPr>
        <w:t>The patient's condition presents challenges including, but not limited to, the following symptoms or functional impairments: _____________________________________________________________________.</w:t>
      </w:r>
    </w:p>
    <w:p/>
    <w:p>
      <w:r>
        <w:rPr>
          <w:b w:val="0"/>
          <w:sz w:val="20"/>
        </w:rPr>
        <w:t>These impairments can lead to difficulties with concentration, memory, emotional regulation, social interaction, coping with stress, and physical symptoms related to mental health.</w:t>
      </w:r>
    </w:p>
    <w:p/>
    <w:p>
      <w:r>
        <w:rPr>
          <w:b/>
          <w:sz w:val="20"/>
        </w:rPr>
        <w:t>Recommended Reasonable Adjustments and Support:</w:t>
      </w:r>
    </w:p>
    <w:p>
      <w:r>
        <w:rPr>
          <w:b w:val="0"/>
          <w:sz w:val="20"/>
        </w:rPr>
        <w:t>To accommodate the patient's mental health condition and enable effective participation, the following reasonable adjustments and support are recommended:</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val="0"/>
          <w:sz w:val="20"/>
        </w:rPr>
        <w:t>These recommendations are made in accordance with UK Equality Act 2010 provisions regarding reasonable adjustments for individuals with disabilities or health conditions.</w:t>
      </w:r>
    </w:p>
    <w:p/>
    <w:p>
      <w:r>
        <w:rPr>
          <w:b/>
          <w:sz w:val="20"/>
        </w:rPr>
        <w:t>Confidentiality and Consent:</w:t>
      </w:r>
    </w:p>
    <w:p>
      <w:r>
        <w:rPr>
          <w:b w:val="0"/>
          <w:sz w:val="20"/>
        </w:rPr>
        <w:t>This letter has been issued with the patient's informed consent and is intended solely for the purpose of facilitating appropriate support and accommodations. It should be treated as confidential and disclosed only to relevant parties within the bounds of data protection legislation.</w:t>
      </w:r>
    </w:p>
    <w:p/>
    <w:p>
      <w:r>
        <w:rPr>
          <w:b/>
          <w:sz w:val="20"/>
        </w:rPr>
        <w:t>Duration and Review:</w:t>
      </w:r>
    </w:p>
    <w:p>
      <w:r>
        <w:rPr>
          <w:b w:val="0"/>
          <w:sz w:val="20"/>
        </w:rPr>
        <w:t>The patient's condition and support needs are subject to ongoing review. Adjustments recommended herein are based on current clinical findings and may be updated as necessary.</w:t>
      </w:r>
    </w:p>
    <w:p/>
    <w:p/>
    <w:p>
      <w:r>
        <w:rPr>
          <w:b w:val="0"/>
          <w:sz w:val="20"/>
        </w:rPr>
        <w:t>Should you require any further information or clarification regarding this letter or the patient’s condition, please do not hesitate to contact me at the details provided above.</w:t>
      </w:r>
    </w:p>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Practitioner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https://docstemplates-uk.com/mental-health-letter/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ental-health-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